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pacing w:line="480" w:lineRule="exact"/>
        <w:textAlignment w:val="auto"/>
        <w:rPr>
          <w:rFonts w:eastAsia="仿宋"/>
          <w:b/>
          <w:szCs w:val="24"/>
        </w:rPr>
      </w:pPr>
      <w:bookmarkStart w:id="0" w:name="_GoBack"/>
      <w:bookmarkEnd w:id="0"/>
    </w:p>
    <w:p>
      <w:pPr>
        <w:adjustRightInd/>
        <w:spacing w:before="240" w:beforeLines="100" w:after="240" w:afterLines="100" w:line="240" w:lineRule="auto"/>
        <w:contextualSpacing/>
        <w:jc w:val="center"/>
        <w:rPr>
          <w:rFonts w:eastAsia="仿宋"/>
          <w:sz w:val="30"/>
          <w:szCs w:val="30"/>
        </w:rPr>
      </w:pPr>
      <w:r>
        <w:rPr>
          <w:rFonts w:eastAsia="仿宋"/>
          <w:b/>
          <w:sz w:val="30"/>
          <w:szCs w:val="30"/>
        </w:rPr>
        <w:t>Chinese Government Scholarship Application</w:t>
      </w:r>
    </w:p>
    <w:p>
      <w:pPr>
        <w:pStyle w:val="14"/>
        <w:spacing w:after="120" w:afterLines="50" w:line="320" w:lineRule="exact"/>
        <w:rPr>
          <w:rFonts w:ascii="Times New Roman" w:hAnsi="Times New Roman" w:eastAsia="仿宋"/>
          <w:sz w:val="24"/>
          <w:szCs w:val="24"/>
        </w:rPr>
      </w:pPr>
      <w:r>
        <w:rPr>
          <w:rFonts w:ascii="Times New Roman" w:hAnsi="Times New Roman" w:eastAsia="仿宋"/>
          <w:kern w:val="0"/>
          <w:sz w:val="24"/>
          <w:szCs w:val="24"/>
        </w:rPr>
        <w:t xml:space="preserve">Chinese Government Scholarship is now open for application. Online application and the corresponding application documents should be submitted to application receiving agency. For more information, please refer to </w:t>
      </w:r>
      <w:r>
        <w:fldChar w:fldCharType="begin"/>
      </w:r>
      <w:r>
        <w:instrText xml:space="preserve"> HYPERLINK "http://www.campuschina.org" </w:instrText>
      </w:r>
      <w:r>
        <w:fldChar w:fldCharType="separate"/>
      </w:r>
      <w:r>
        <w:rPr>
          <w:rStyle w:val="28"/>
          <w:rFonts w:ascii="Times New Roman" w:hAnsi="Times New Roman" w:eastAsia="仿宋"/>
          <w:sz w:val="24"/>
          <w:szCs w:val="24"/>
        </w:rPr>
        <w:t>www.campuschina.org</w:t>
      </w:r>
      <w:r>
        <w:rPr>
          <w:rStyle w:val="28"/>
          <w:rFonts w:ascii="Times New Roman" w:hAnsi="Times New Roman" w:eastAsia="仿宋"/>
          <w:sz w:val="24"/>
          <w:szCs w:val="24"/>
        </w:rPr>
        <w:fldChar w:fldCharType="end"/>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b/>
          <w:kern w:val="0"/>
          <w:sz w:val="24"/>
          <w:szCs w:val="24"/>
        </w:rPr>
        <w:t xml:space="preserve">Eligibility: </w:t>
      </w:r>
      <w:r>
        <w:rPr>
          <w:rFonts w:ascii="Times New Roman" w:hAnsi="Times New Roman" w:eastAsia="仿宋"/>
          <w:kern w:val="0"/>
          <w:sz w:val="24"/>
          <w:szCs w:val="24"/>
        </w:rPr>
        <w:t>To be eligible, applicants must</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be a citizen of a country other than the People’s Republic of China, and be in good health both </w:t>
      </w:r>
      <w:r>
        <w:rPr>
          <w:rFonts w:hint="eastAsia" w:ascii="Times New Roman" w:hAnsi="Times New Roman" w:eastAsia="仿宋"/>
          <w:kern w:val="0"/>
          <w:sz w:val="24"/>
          <w:szCs w:val="24"/>
        </w:rPr>
        <w:t>mentally</w:t>
      </w:r>
      <w:r>
        <w:rPr>
          <w:rFonts w:ascii="Times New Roman" w:hAnsi="Times New Roman" w:eastAsia="仿宋"/>
          <w:kern w:val="0"/>
          <w:sz w:val="24"/>
          <w:szCs w:val="24"/>
        </w:rPr>
        <w:t xml:space="preserve"> </w:t>
      </w:r>
      <w:r>
        <w:rPr>
          <w:rFonts w:hint="eastAsia" w:ascii="Times New Roman" w:hAnsi="Times New Roman" w:eastAsia="仿宋"/>
          <w:kern w:val="0"/>
          <w:sz w:val="24"/>
          <w:szCs w:val="24"/>
        </w:rPr>
        <w:t xml:space="preserve">and </w:t>
      </w:r>
      <w:r>
        <w:rPr>
          <w:rFonts w:ascii="Times New Roman" w:hAnsi="Times New Roman" w:eastAsia="仿宋"/>
          <w:kern w:val="0"/>
          <w:sz w:val="24"/>
          <w:szCs w:val="24"/>
        </w:rPr>
        <w:t xml:space="preserve">physically.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under the age of 25 when applying for undergraduate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bachelor’s degree holder under the age of 35 when applying for master’s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under the age of 40 when applying for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high school graduate (at least) under the age of 45 when applying for general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be a master’s degree holder or an associate professor (or above) under the age of 50 when applying for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 have acquired the Chinese proficiency of HSK Level 3 when applying for Chinese-taught undergraduate or general scholar programs (studying Chinese language are exempted); </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3 when applying for Chinese-taught senior scholar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have acquired the Chinese proficiency of HSK Level 4 when applying for Chinese-taught master’s or doctoral programs;</w:t>
      </w:r>
    </w:p>
    <w:p>
      <w:pPr>
        <w:pStyle w:val="14"/>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meet the admission requirements of the applied universities in terms of academic ability, language proficiency and other relevant criterial.</w:t>
      </w:r>
    </w:p>
    <w:p>
      <w:pPr>
        <w:pStyle w:val="14"/>
        <w:spacing w:after="120" w:afterLines="50" w:line="320" w:lineRule="exact"/>
        <w:rPr>
          <w:rFonts w:ascii="Times New Roman" w:hAnsi="Times New Roman" w:eastAsia="仿宋"/>
          <w:b/>
          <w:kern w:val="0"/>
          <w:sz w:val="24"/>
          <w:szCs w:val="24"/>
        </w:rPr>
      </w:pPr>
      <w:r>
        <w:rPr>
          <w:rFonts w:ascii="Times New Roman" w:hAnsi="Times New Roman" w:eastAsia="仿宋"/>
          <w:b/>
          <w:kern w:val="0"/>
          <w:sz w:val="24"/>
          <w:szCs w:val="24"/>
        </w:rPr>
        <w:t>Application Documents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Application Form for Chinese Government Scholarship (in Chinese or English).</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 xml:space="preserve">Copy of Passport Home Page: Applicant shall submit a clear scanned copy of his/her ordinary passport with validity later than March 1, 2024. </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Academic transcripts: Transcripts in languages other than Chinese or English must be attached with notarized Chinese or English translations.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Language qualification certificates. Applicants for Chinese-taught programs must submit valid HSK reports in accordance with the corresponding Chinese proficiency requirements. Applicants for other language-taught programs shall provide relevant language proficiency certificates according to the universities’ requirements, like IELTS or TOFEL report.</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Admission documents. To apply for master’s and doctoral degree or as general and senior scholars, applicants shall provide admission documents issued by the applied universities. Admission documents include admission notice, pre-admission letter, invitation from professors and etc. Applicants with admission documents will obtain the priority in winning the Chinese Government Scholarship.</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 Study Plan or Research Proposal in Chinese or English. (A minimum of 200 words for undergraduates, 500 words for non-degree students, and 800 words for postgraduates.)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Recommendation letters: Applicants for graduate programs or senior scholar programs must submit two letters of recommendation in Chinese or English from professors or associate professors.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Example of Art. To apply for art or design related majors, applicants could submit their own works through “Example of Art/Other Supporting Documents” in the system. Applicants could also provide such materials to the applied universities directly in other ways.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under the age of 18 should submit the valid documents of their legal guardians in China.</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Applicants planning to stay in China for more than 6 months must submit a photocopy of the Foreigner Physical Examination Form completed in English (the original copy should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p>
    <w:p>
      <w:pPr>
        <w:pStyle w:val="14"/>
        <w:numPr>
          <w:ilvl w:val="0"/>
          <w:numId w:val="1"/>
        </w:numPr>
        <w:spacing w:after="120" w:afterLines="50" w:line="320" w:lineRule="exact"/>
        <w:rPr>
          <w:rFonts w:ascii="Times New Roman" w:hAnsi="Times New Roman" w:eastAsia="仿宋"/>
          <w:kern w:val="0"/>
          <w:sz w:val="24"/>
          <w:szCs w:val="24"/>
        </w:rPr>
      </w:pPr>
      <w:r>
        <w:rPr>
          <w:rFonts w:ascii="Times New Roman" w:hAnsi="Times New Roman" w:eastAsia="仿宋"/>
          <w:kern w:val="0"/>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14"/>
        <w:spacing w:after="120" w:afterLines="50" w:line="320" w:lineRule="exact"/>
        <w:rPr>
          <w:rFonts w:ascii="Times New Roman" w:hAnsi="Times New Roman" w:eastAsia="仿宋"/>
          <w:b/>
          <w:color w:val="FF0000"/>
          <w:kern w:val="0"/>
          <w:sz w:val="24"/>
          <w:szCs w:val="24"/>
        </w:rPr>
      </w:pPr>
      <w:r>
        <w:rPr>
          <w:rFonts w:ascii="Times New Roman" w:hAnsi="Times New Roman" w:eastAsia="仿宋"/>
          <w:b/>
          <w:color w:val="FF0000"/>
          <w:kern w:val="0"/>
          <w:sz w:val="24"/>
          <w:szCs w:val="24"/>
        </w:rPr>
        <w:t>Reminder: Uploaded supporting documents must be clear, authentic and valid. Applicants are recommended to use professional device to scan the relevant documents. Applicants shall bear the consequences caused by unclear or unidentifiable uploaded materials.</w:t>
      </w:r>
    </w:p>
    <w:sectPr>
      <w:headerReference r:id="rId3" w:type="default"/>
      <w:footerReference r:id="rId4" w:type="even"/>
      <w:pgSz w:w="11907" w:h="16840"/>
      <w:pgMar w:top="964" w:right="1701" w:bottom="1418" w:left="1701" w:header="851" w:footer="992" w:gutter="0"/>
      <w:paperSrc w:first="15" w:other="15"/>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Castellar">
    <w:altName w:val="Segoe Print"/>
    <w:panose1 w:val="020A0402060406010301"/>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6</w: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color w:val="7F7F7F" w:themeColor="background1" w:themeShade="80"/>
      </w:rPr>
    </w:pPr>
    <w:r>
      <w:rPr>
        <w:rFonts w:hint="eastAsia" w:ascii="华文细黑" w:hAnsi="华文细黑" w:eastAsia="华文细黑"/>
        <w:color w:val="7F7F7F" w:themeColor="background1" w:themeShade="80"/>
      </w:rPr>
      <w:t xml:space="preserve">国 家 留 学 基 金 管 理 委 员 会 </w:t>
    </w:r>
    <w:r>
      <w:rPr>
        <w:rFonts w:hint="eastAsia"/>
        <w:color w:val="7F7F7F" w:themeColor="background1" w:themeShade="80"/>
      </w:rPr>
      <w:sym w:font="Wingdings" w:char="F06C"/>
    </w:r>
    <w:r>
      <w:rPr>
        <w:color w:val="7F7F7F" w:themeColor="background1" w:themeShade="80"/>
      </w:rPr>
      <w:t xml:space="preserve">  </w:t>
    </w:r>
    <w:r>
      <w:rPr>
        <w:rFonts w:ascii="Castellar" w:hAnsi="Castellar"/>
        <w:color w:val="7F7F7F" w:themeColor="background1" w:themeShade="80"/>
      </w:rPr>
      <w:t>China  Scholarship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D91"/>
    <w:multiLevelType w:val="multilevel"/>
    <w:tmpl w:val="31AA7D9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86"/>
    <w:rsid w:val="00001E35"/>
    <w:rsid w:val="00003978"/>
    <w:rsid w:val="00004DEF"/>
    <w:rsid w:val="00011FA1"/>
    <w:rsid w:val="00014B46"/>
    <w:rsid w:val="00015121"/>
    <w:rsid w:val="00022E80"/>
    <w:rsid w:val="0002650D"/>
    <w:rsid w:val="00027F12"/>
    <w:rsid w:val="00040350"/>
    <w:rsid w:val="0004512A"/>
    <w:rsid w:val="00045A33"/>
    <w:rsid w:val="00045C62"/>
    <w:rsid w:val="00050307"/>
    <w:rsid w:val="000621DB"/>
    <w:rsid w:val="00080429"/>
    <w:rsid w:val="00081252"/>
    <w:rsid w:val="000826F7"/>
    <w:rsid w:val="000838E7"/>
    <w:rsid w:val="00092FDB"/>
    <w:rsid w:val="00093CA9"/>
    <w:rsid w:val="000955EC"/>
    <w:rsid w:val="0009580A"/>
    <w:rsid w:val="000B3E2A"/>
    <w:rsid w:val="000C4706"/>
    <w:rsid w:val="000C6BE7"/>
    <w:rsid w:val="000D0D30"/>
    <w:rsid w:val="000D1603"/>
    <w:rsid w:val="000D5F3F"/>
    <w:rsid w:val="000F422E"/>
    <w:rsid w:val="000F619D"/>
    <w:rsid w:val="00100FBF"/>
    <w:rsid w:val="00120D16"/>
    <w:rsid w:val="001301DE"/>
    <w:rsid w:val="00136E01"/>
    <w:rsid w:val="0013733B"/>
    <w:rsid w:val="001409FB"/>
    <w:rsid w:val="001501F7"/>
    <w:rsid w:val="00166E5F"/>
    <w:rsid w:val="0017209D"/>
    <w:rsid w:val="001844DB"/>
    <w:rsid w:val="00191D57"/>
    <w:rsid w:val="0019266D"/>
    <w:rsid w:val="001935F8"/>
    <w:rsid w:val="001A0426"/>
    <w:rsid w:val="001A0F82"/>
    <w:rsid w:val="001B1C45"/>
    <w:rsid w:val="001B3465"/>
    <w:rsid w:val="001C25B2"/>
    <w:rsid w:val="001D3231"/>
    <w:rsid w:val="001D5078"/>
    <w:rsid w:val="001E292E"/>
    <w:rsid w:val="001E5620"/>
    <w:rsid w:val="001E6EDA"/>
    <w:rsid w:val="001F1D22"/>
    <w:rsid w:val="001F2F77"/>
    <w:rsid w:val="001F7DC2"/>
    <w:rsid w:val="002058A8"/>
    <w:rsid w:val="00210C9B"/>
    <w:rsid w:val="00215646"/>
    <w:rsid w:val="00222C44"/>
    <w:rsid w:val="00224BA8"/>
    <w:rsid w:val="00227611"/>
    <w:rsid w:val="00231029"/>
    <w:rsid w:val="002317D2"/>
    <w:rsid w:val="002374DD"/>
    <w:rsid w:val="00250660"/>
    <w:rsid w:val="00255750"/>
    <w:rsid w:val="00263E34"/>
    <w:rsid w:val="00265C27"/>
    <w:rsid w:val="00270501"/>
    <w:rsid w:val="002754D5"/>
    <w:rsid w:val="002872AB"/>
    <w:rsid w:val="00290352"/>
    <w:rsid w:val="0029036F"/>
    <w:rsid w:val="0029574D"/>
    <w:rsid w:val="0029597E"/>
    <w:rsid w:val="00297143"/>
    <w:rsid w:val="002A7963"/>
    <w:rsid w:val="002B134F"/>
    <w:rsid w:val="002B7743"/>
    <w:rsid w:val="002B7D67"/>
    <w:rsid w:val="002C0B4C"/>
    <w:rsid w:val="002D39C8"/>
    <w:rsid w:val="002D6B1E"/>
    <w:rsid w:val="002E0ACB"/>
    <w:rsid w:val="002E409F"/>
    <w:rsid w:val="002F1821"/>
    <w:rsid w:val="003013C5"/>
    <w:rsid w:val="003049B4"/>
    <w:rsid w:val="00307338"/>
    <w:rsid w:val="00314FD8"/>
    <w:rsid w:val="003211F5"/>
    <w:rsid w:val="00326EE6"/>
    <w:rsid w:val="00337A91"/>
    <w:rsid w:val="00340090"/>
    <w:rsid w:val="00341F0B"/>
    <w:rsid w:val="00352E26"/>
    <w:rsid w:val="00357355"/>
    <w:rsid w:val="00366492"/>
    <w:rsid w:val="00371EB1"/>
    <w:rsid w:val="00372062"/>
    <w:rsid w:val="00373A80"/>
    <w:rsid w:val="00380964"/>
    <w:rsid w:val="00383B8D"/>
    <w:rsid w:val="003A1983"/>
    <w:rsid w:val="003A1BBA"/>
    <w:rsid w:val="003A5AE6"/>
    <w:rsid w:val="003B6E1F"/>
    <w:rsid w:val="003C488F"/>
    <w:rsid w:val="003C6367"/>
    <w:rsid w:val="003C7373"/>
    <w:rsid w:val="003C7397"/>
    <w:rsid w:val="003F40E8"/>
    <w:rsid w:val="003F7C7A"/>
    <w:rsid w:val="00404B79"/>
    <w:rsid w:val="0041160E"/>
    <w:rsid w:val="004218B6"/>
    <w:rsid w:val="00432F18"/>
    <w:rsid w:val="004406D8"/>
    <w:rsid w:val="0045103B"/>
    <w:rsid w:val="00451541"/>
    <w:rsid w:val="00452290"/>
    <w:rsid w:val="004530E4"/>
    <w:rsid w:val="00465FAB"/>
    <w:rsid w:val="00483819"/>
    <w:rsid w:val="00485C8E"/>
    <w:rsid w:val="00492956"/>
    <w:rsid w:val="004979FE"/>
    <w:rsid w:val="004A2D09"/>
    <w:rsid w:val="004B4DDF"/>
    <w:rsid w:val="004C047C"/>
    <w:rsid w:val="004C62AF"/>
    <w:rsid w:val="004C6DE4"/>
    <w:rsid w:val="004D3989"/>
    <w:rsid w:val="004D3E36"/>
    <w:rsid w:val="004F22DB"/>
    <w:rsid w:val="004F4627"/>
    <w:rsid w:val="004F574A"/>
    <w:rsid w:val="004F7B38"/>
    <w:rsid w:val="00501E80"/>
    <w:rsid w:val="00503516"/>
    <w:rsid w:val="00505E29"/>
    <w:rsid w:val="00506360"/>
    <w:rsid w:val="0051108A"/>
    <w:rsid w:val="00515320"/>
    <w:rsid w:val="005172B1"/>
    <w:rsid w:val="00517C7F"/>
    <w:rsid w:val="00517DDB"/>
    <w:rsid w:val="00520DB0"/>
    <w:rsid w:val="0052414B"/>
    <w:rsid w:val="0053048D"/>
    <w:rsid w:val="005304B5"/>
    <w:rsid w:val="0053335D"/>
    <w:rsid w:val="00536463"/>
    <w:rsid w:val="005377E0"/>
    <w:rsid w:val="00541F38"/>
    <w:rsid w:val="005420AD"/>
    <w:rsid w:val="00552FA7"/>
    <w:rsid w:val="00553603"/>
    <w:rsid w:val="00553D88"/>
    <w:rsid w:val="00554C8C"/>
    <w:rsid w:val="00557986"/>
    <w:rsid w:val="00573A3D"/>
    <w:rsid w:val="005866E6"/>
    <w:rsid w:val="00593CB9"/>
    <w:rsid w:val="005959D7"/>
    <w:rsid w:val="005A09C0"/>
    <w:rsid w:val="005A75FE"/>
    <w:rsid w:val="005B765F"/>
    <w:rsid w:val="005C09A0"/>
    <w:rsid w:val="005C0D83"/>
    <w:rsid w:val="005D3566"/>
    <w:rsid w:val="005D5222"/>
    <w:rsid w:val="005E35A7"/>
    <w:rsid w:val="005E5333"/>
    <w:rsid w:val="005F33D8"/>
    <w:rsid w:val="005F7A37"/>
    <w:rsid w:val="00612BF8"/>
    <w:rsid w:val="00612D18"/>
    <w:rsid w:val="006142F7"/>
    <w:rsid w:val="006206CA"/>
    <w:rsid w:val="00622FFE"/>
    <w:rsid w:val="0062561E"/>
    <w:rsid w:val="00630B02"/>
    <w:rsid w:val="00632F86"/>
    <w:rsid w:val="006429E0"/>
    <w:rsid w:val="00642FFB"/>
    <w:rsid w:val="00651E7A"/>
    <w:rsid w:val="00663955"/>
    <w:rsid w:val="00665109"/>
    <w:rsid w:val="00676D9C"/>
    <w:rsid w:val="00690796"/>
    <w:rsid w:val="006A0B76"/>
    <w:rsid w:val="006A641B"/>
    <w:rsid w:val="006B3D27"/>
    <w:rsid w:val="006C40CE"/>
    <w:rsid w:val="006C4FFB"/>
    <w:rsid w:val="006C5E97"/>
    <w:rsid w:val="006D5DB8"/>
    <w:rsid w:val="006E5EEE"/>
    <w:rsid w:val="006F1104"/>
    <w:rsid w:val="006F45EA"/>
    <w:rsid w:val="007022C6"/>
    <w:rsid w:val="007050F8"/>
    <w:rsid w:val="00707042"/>
    <w:rsid w:val="00707973"/>
    <w:rsid w:val="007130A5"/>
    <w:rsid w:val="0071638E"/>
    <w:rsid w:val="00722CC5"/>
    <w:rsid w:val="00732102"/>
    <w:rsid w:val="00740242"/>
    <w:rsid w:val="00750466"/>
    <w:rsid w:val="00755C94"/>
    <w:rsid w:val="00760D29"/>
    <w:rsid w:val="007701BF"/>
    <w:rsid w:val="007854DE"/>
    <w:rsid w:val="00785648"/>
    <w:rsid w:val="007A46BB"/>
    <w:rsid w:val="007A5553"/>
    <w:rsid w:val="007B17E8"/>
    <w:rsid w:val="007C0FA0"/>
    <w:rsid w:val="007C0FC2"/>
    <w:rsid w:val="007D0913"/>
    <w:rsid w:val="007D1ED5"/>
    <w:rsid w:val="007E0BD8"/>
    <w:rsid w:val="007E3863"/>
    <w:rsid w:val="007E71A1"/>
    <w:rsid w:val="00807E9F"/>
    <w:rsid w:val="0081088A"/>
    <w:rsid w:val="008126E0"/>
    <w:rsid w:val="0081514F"/>
    <w:rsid w:val="00816CCE"/>
    <w:rsid w:val="00820074"/>
    <w:rsid w:val="0082292C"/>
    <w:rsid w:val="00830868"/>
    <w:rsid w:val="00856F51"/>
    <w:rsid w:val="00856FD3"/>
    <w:rsid w:val="008625B7"/>
    <w:rsid w:val="0086274A"/>
    <w:rsid w:val="00864BF3"/>
    <w:rsid w:val="00877D8A"/>
    <w:rsid w:val="0088558E"/>
    <w:rsid w:val="00886C04"/>
    <w:rsid w:val="00893DBA"/>
    <w:rsid w:val="008A09A5"/>
    <w:rsid w:val="008A47E9"/>
    <w:rsid w:val="008A582C"/>
    <w:rsid w:val="008B0FAF"/>
    <w:rsid w:val="008B7D0B"/>
    <w:rsid w:val="008C10FC"/>
    <w:rsid w:val="008C31FA"/>
    <w:rsid w:val="008C7282"/>
    <w:rsid w:val="008D2781"/>
    <w:rsid w:val="008D4ACE"/>
    <w:rsid w:val="008E1061"/>
    <w:rsid w:val="008E5D32"/>
    <w:rsid w:val="008E65DD"/>
    <w:rsid w:val="008F7064"/>
    <w:rsid w:val="008F79A4"/>
    <w:rsid w:val="00905EF7"/>
    <w:rsid w:val="00912126"/>
    <w:rsid w:val="00913E37"/>
    <w:rsid w:val="009142D7"/>
    <w:rsid w:val="00921CB7"/>
    <w:rsid w:val="00927595"/>
    <w:rsid w:val="00927926"/>
    <w:rsid w:val="00944DB1"/>
    <w:rsid w:val="009536CC"/>
    <w:rsid w:val="009649AB"/>
    <w:rsid w:val="00980999"/>
    <w:rsid w:val="009826E5"/>
    <w:rsid w:val="0098390E"/>
    <w:rsid w:val="009903B9"/>
    <w:rsid w:val="0099185A"/>
    <w:rsid w:val="0099483B"/>
    <w:rsid w:val="009957D1"/>
    <w:rsid w:val="009A19D2"/>
    <w:rsid w:val="009A2D5A"/>
    <w:rsid w:val="009B0031"/>
    <w:rsid w:val="009B6066"/>
    <w:rsid w:val="009C066F"/>
    <w:rsid w:val="009C5E57"/>
    <w:rsid w:val="009D460A"/>
    <w:rsid w:val="009D5DAD"/>
    <w:rsid w:val="009D66FF"/>
    <w:rsid w:val="009D75D0"/>
    <w:rsid w:val="009E5199"/>
    <w:rsid w:val="009F4DBE"/>
    <w:rsid w:val="00A0384D"/>
    <w:rsid w:val="00A1353C"/>
    <w:rsid w:val="00A21774"/>
    <w:rsid w:val="00A25A5F"/>
    <w:rsid w:val="00A260B9"/>
    <w:rsid w:val="00A261C4"/>
    <w:rsid w:val="00A26ADA"/>
    <w:rsid w:val="00A32298"/>
    <w:rsid w:val="00A37296"/>
    <w:rsid w:val="00A57D48"/>
    <w:rsid w:val="00A60F7B"/>
    <w:rsid w:val="00A624CB"/>
    <w:rsid w:val="00A62D4F"/>
    <w:rsid w:val="00A641A2"/>
    <w:rsid w:val="00A77616"/>
    <w:rsid w:val="00A77DB8"/>
    <w:rsid w:val="00A865E4"/>
    <w:rsid w:val="00AA2854"/>
    <w:rsid w:val="00AC156D"/>
    <w:rsid w:val="00AC2E98"/>
    <w:rsid w:val="00AC3827"/>
    <w:rsid w:val="00AC7FC1"/>
    <w:rsid w:val="00AD573B"/>
    <w:rsid w:val="00AD644D"/>
    <w:rsid w:val="00AE2CAF"/>
    <w:rsid w:val="00B05103"/>
    <w:rsid w:val="00B1081E"/>
    <w:rsid w:val="00B12EA4"/>
    <w:rsid w:val="00B156D6"/>
    <w:rsid w:val="00B16E3E"/>
    <w:rsid w:val="00B5717D"/>
    <w:rsid w:val="00B626B6"/>
    <w:rsid w:val="00B83FEA"/>
    <w:rsid w:val="00B90D58"/>
    <w:rsid w:val="00BA4378"/>
    <w:rsid w:val="00BA4AF5"/>
    <w:rsid w:val="00BA707D"/>
    <w:rsid w:val="00BB30CA"/>
    <w:rsid w:val="00BB6864"/>
    <w:rsid w:val="00BC572F"/>
    <w:rsid w:val="00BD0E11"/>
    <w:rsid w:val="00BD328B"/>
    <w:rsid w:val="00BD5706"/>
    <w:rsid w:val="00BD6695"/>
    <w:rsid w:val="00BD6BE0"/>
    <w:rsid w:val="00BE1340"/>
    <w:rsid w:val="00BE7414"/>
    <w:rsid w:val="00C031FF"/>
    <w:rsid w:val="00C10FEF"/>
    <w:rsid w:val="00C11E17"/>
    <w:rsid w:val="00C12CD5"/>
    <w:rsid w:val="00C20217"/>
    <w:rsid w:val="00C23743"/>
    <w:rsid w:val="00C4692F"/>
    <w:rsid w:val="00C50135"/>
    <w:rsid w:val="00C5792D"/>
    <w:rsid w:val="00C6609A"/>
    <w:rsid w:val="00C7391C"/>
    <w:rsid w:val="00C83BA1"/>
    <w:rsid w:val="00C85032"/>
    <w:rsid w:val="00C9074C"/>
    <w:rsid w:val="00C91CFE"/>
    <w:rsid w:val="00C92154"/>
    <w:rsid w:val="00C95550"/>
    <w:rsid w:val="00C95E06"/>
    <w:rsid w:val="00CA3E09"/>
    <w:rsid w:val="00CA52E9"/>
    <w:rsid w:val="00CB190E"/>
    <w:rsid w:val="00CB206E"/>
    <w:rsid w:val="00CB5AB6"/>
    <w:rsid w:val="00CC271F"/>
    <w:rsid w:val="00CD16EF"/>
    <w:rsid w:val="00CE4586"/>
    <w:rsid w:val="00CE57FF"/>
    <w:rsid w:val="00CF21D8"/>
    <w:rsid w:val="00D00249"/>
    <w:rsid w:val="00D05BDC"/>
    <w:rsid w:val="00D10EDA"/>
    <w:rsid w:val="00D13A3E"/>
    <w:rsid w:val="00D25079"/>
    <w:rsid w:val="00D30A01"/>
    <w:rsid w:val="00D31A0C"/>
    <w:rsid w:val="00D46038"/>
    <w:rsid w:val="00D522FA"/>
    <w:rsid w:val="00D52D1B"/>
    <w:rsid w:val="00D66365"/>
    <w:rsid w:val="00D71427"/>
    <w:rsid w:val="00D7343C"/>
    <w:rsid w:val="00D7407F"/>
    <w:rsid w:val="00D863F0"/>
    <w:rsid w:val="00D95497"/>
    <w:rsid w:val="00DA047B"/>
    <w:rsid w:val="00DA4BA4"/>
    <w:rsid w:val="00DA5E4B"/>
    <w:rsid w:val="00DA7801"/>
    <w:rsid w:val="00DB498B"/>
    <w:rsid w:val="00DB579C"/>
    <w:rsid w:val="00DE0DF4"/>
    <w:rsid w:val="00DF2098"/>
    <w:rsid w:val="00E01C53"/>
    <w:rsid w:val="00E02D60"/>
    <w:rsid w:val="00E04925"/>
    <w:rsid w:val="00E062A2"/>
    <w:rsid w:val="00E073C6"/>
    <w:rsid w:val="00E07500"/>
    <w:rsid w:val="00E11E99"/>
    <w:rsid w:val="00E153DB"/>
    <w:rsid w:val="00E1648B"/>
    <w:rsid w:val="00E20063"/>
    <w:rsid w:val="00E21F92"/>
    <w:rsid w:val="00E229B6"/>
    <w:rsid w:val="00E25985"/>
    <w:rsid w:val="00E26057"/>
    <w:rsid w:val="00E4259F"/>
    <w:rsid w:val="00E42F0D"/>
    <w:rsid w:val="00E500D8"/>
    <w:rsid w:val="00E67E91"/>
    <w:rsid w:val="00E70D4B"/>
    <w:rsid w:val="00EA780F"/>
    <w:rsid w:val="00EB4738"/>
    <w:rsid w:val="00EC6647"/>
    <w:rsid w:val="00ED10C3"/>
    <w:rsid w:val="00ED120D"/>
    <w:rsid w:val="00ED3908"/>
    <w:rsid w:val="00ED6DFB"/>
    <w:rsid w:val="00ED7D88"/>
    <w:rsid w:val="00EE26BE"/>
    <w:rsid w:val="00EF0E75"/>
    <w:rsid w:val="00EF5C63"/>
    <w:rsid w:val="00F00D20"/>
    <w:rsid w:val="00F040CF"/>
    <w:rsid w:val="00F0582F"/>
    <w:rsid w:val="00F07607"/>
    <w:rsid w:val="00F124F2"/>
    <w:rsid w:val="00F17E92"/>
    <w:rsid w:val="00F24384"/>
    <w:rsid w:val="00F42A42"/>
    <w:rsid w:val="00F43A38"/>
    <w:rsid w:val="00F44C74"/>
    <w:rsid w:val="00F50504"/>
    <w:rsid w:val="00F55DBF"/>
    <w:rsid w:val="00F72892"/>
    <w:rsid w:val="00F72DE1"/>
    <w:rsid w:val="00F7457E"/>
    <w:rsid w:val="00F80D3F"/>
    <w:rsid w:val="00F80F86"/>
    <w:rsid w:val="00F9295B"/>
    <w:rsid w:val="00F95B49"/>
    <w:rsid w:val="00F972C7"/>
    <w:rsid w:val="00FA22E6"/>
    <w:rsid w:val="00FA3C20"/>
    <w:rsid w:val="00FA57D7"/>
    <w:rsid w:val="00FC00A3"/>
    <w:rsid w:val="00FC2A89"/>
    <w:rsid w:val="00FD0DF6"/>
    <w:rsid w:val="00FD114F"/>
    <w:rsid w:val="00FD436F"/>
    <w:rsid w:val="00FE51E4"/>
    <w:rsid w:val="00FF1EC1"/>
    <w:rsid w:val="00FF5782"/>
    <w:rsid w:val="00FF6337"/>
    <w:rsid w:val="27D02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sz w:val="32"/>
    </w:rPr>
  </w:style>
  <w:style w:type="paragraph" w:styleId="5">
    <w:name w:val="heading 3"/>
    <w:basedOn w:val="1"/>
    <w:next w:val="4"/>
    <w:qFormat/>
    <w:uiPriority w:val="0"/>
    <w:pPr>
      <w:keepNext/>
      <w:keepLines/>
      <w:spacing w:before="260" w:after="260" w:line="416" w:lineRule="atLeast"/>
      <w:outlineLvl w:val="2"/>
    </w:pPr>
    <w:rPr>
      <w:b/>
      <w:sz w:val="32"/>
    </w:rPr>
  </w:style>
  <w:style w:type="paragraph" w:styleId="6">
    <w:name w:val="heading 4"/>
    <w:basedOn w:val="1"/>
    <w:next w:val="4"/>
    <w:qFormat/>
    <w:uiPriority w:val="0"/>
    <w:pPr>
      <w:keepNext/>
      <w:keepLines/>
      <w:spacing w:before="280" w:after="290" w:line="376" w:lineRule="atLeast"/>
      <w:outlineLvl w:val="3"/>
    </w:pPr>
    <w:rPr>
      <w:rFonts w:ascii="Arial" w:hAnsi="Arial" w:eastAsia="黑体"/>
      <w:b/>
      <w:sz w:val="28"/>
    </w:rPr>
  </w:style>
  <w:style w:type="paragraph" w:styleId="7">
    <w:name w:val="heading 5"/>
    <w:basedOn w:val="1"/>
    <w:next w:val="4"/>
    <w:qFormat/>
    <w:uiPriority w:val="0"/>
    <w:pPr>
      <w:keepNext/>
      <w:keepLines/>
      <w:spacing w:before="280" w:after="290" w:line="376" w:lineRule="atLeast"/>
      <w:outlineLvl w:val="4"/>
    </w:pPr>
    <w:rPr>
      <w:b/>
      <w:sz w:val="28"/>
    </w:rPr>
  </w:style>
  <w:style w:type="character" w:default="1" w:styleId="26">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8">
    <w:name w:val="List 3"/>
    <w:basedOn w:val="1"/>
    <w:uiPriority w:val="0"/>
    <w:pPr>
      <w:ind w:left="1260" w:hanging="420"/>
    </w:pPr>
  </w:style>
  <w:style w:type="paragraph" w:styleId="9">
    <w:name w:val="Document Map"/>
    <w:basedOn w:val="1"/>
    <w:semiHidden/>
    <w:qFormat/>
    <w:uiPriority w:val="0"/>
    <w:pPr>
      <w:shd w:val="clear" w:color="auto" w:fill="000080"/>
    </w:pPr>
  </w:style>
  <w:style w:type="paragraph" w:styleId="10">
    <w:name w:val="annotation text"/>
    <w:basedOn w:val="1"/>
    <w:semiHidden/>
    <w:qFormat/>
    <w:uiPriority w:val="0"/>
  </w:style>
  <w:style w:type="paragraph" w:styleId="11">
    <w:name w:val="Body Text"/>
    <w:basedOn w:val="1"/>
    <w:uiPriority w:val="0"/>
    <w:pPr>
      <w:jc w:val="both"/>
    </w:pPr>
    <w:rPr>
      <w:rFonts w:ascii="楷体" w:eastAsia="楷体"/>
      <w:sz w:val="28"/>
    </w:rPr>
  </w:style>
  <w:style w:type="paragraph" w:styleId="12">
    <w:name w:val="Body Text Indent"/>
    <w:basedOn w:val="1"/>
    <w:qFormat/>
    <w:uiPriority w:val="0"/>
    <w:pPr>
      <w:spacing w:after="120"/>
      <w:ind w:left="420"/>
    </w:pPr>
  </w:style>
  <w:style w:type="paragraph" w:styleId="13">
    <w:name w:val="List 2"/>
    <w:basedOn w:val="1"/>
    <w:qFormat/>
    <w:uiPriority w:val="0"/>
    <w:pPr>
      <w:ind w:left="840" w:hanging="420"/>
    </w:pPr>
  </w:style>
  <w:style w:type="paragraph" w:styleId="14">
    <w:name w:val="Plain Text"/>
    <w:basedOn w:val="1"/>
    <w:link w:val="33"/>
    <w:qFormat/>
    <w:uiPriority w:val="99"/>
    <w:pPr>
      <w:adjustRightInd/>
      <w:spacing w:line="240" w:lineRule="auto"/>
      <w:jc w:val="both"/>
      <w:textAlignment w:val="auto"/>
    </w:pPr>
    <w:rPr>
      <w:rFonts w:ascii="宋体" w:hAnsi="Courier New"/>
      <w:kern w:val="2"/>
      <w:sz w:val="21"/>
      <w:szCs w:val="21"/>
    </w:rPr>
  </w:style>
  <w:style w:type="paragraph" w:styleId="15">
    <w:name w:val="Date"/>
    <w:basedOn w:val="1"/>
    <w:next w:val="1"/>
    <w:qFormat/>
    <w:uiPriority w:val="0"/>
    <w:pPr>
      <w:jc w:val="both"/>
    </w:pPr>
  </w:style>
  <w:style w:type="paragraph" w:styleId="16">
    <w:name w:val="Body Text Indent 2"/>
    <w:basedOn w:val="1"/>
    <w:qFormat/>
    <w:uiPriority w:val="0"/>
    <w:pPr>
      <w:spacing w:line="400" w:lineRule="atLeast"/>
      <w:ind w:firstLine="640"/>
      <w:jc w:val="both"/>
    </w:pPr>
    <w:rPr>
      <w:rFonts w:ascii="楷体_GB2312" w:hAnsi="楷体" w:eastAsia="楷体_GB2312"/>
      <w:b/>
      <w:bCs/>
      <w:sz w:val="28"/>
    </w:rPr>
  </w:style>
  <w:style w:type="paragraph" w:styleId="17">
    <w:name w:val="Balloon Text"/>
    <w:basedOn w:val="1"/>
    <w:semiHidden/>
    <w:uiPriority w:val="0"/>
    <w:rPr>
      <w:sz w:val="18"/>
      <w:szCs w:val="18"/>
    </w:rPr>
  </w:style>
  <w:style w:type="paragraph" w:styleId="18">
    <w:name w:val="footer"/>
    <w:basedOn w:val="1"/>
    <w:qFormat/>
    <w:uiPriority w:val="0"/>
    <w:pPr>
      <w:tabs>
        <w:tab w:val="center" w:pos="4153"/>
        <w:tab w:val="right" w:pos="8306"/>
      </w:tabs>
      <w:snapToGrid w:val="0"/>
      <w:spacing w:line="240" w:lineRule="atLeast"/>
    </w:pPr>
    <w:rPr>
      <w:sz w:val="18"/>
      <w:szCs w:val="18"/>
    </w:rPr>
  </w:style>
  <w:style w:type="paragraph" w:styleId="19">
    <w:name w:val="header"/>
    <w:basedOn w:val="1"/>
    <w:link w:val="34"/>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0">
    <w:name w:val="Body Text Indent 3"/>
    <w:basedOn w:val="1"/>
    <w:uiPriority w:val="0"/>
    <w:pPr>
      <w:spacing w:line="460" w:lineRule="exact"/>
      <w:ind w:firstLine="640"/>
      <w:jc w:val="both"/>
    </w:pPr>
    <w:rPr>
      <w:rFonts w:ascii="楷体_GB2312" w:hAnsi="华文中宋" w:eastAsia="楷体_GB2312"/>
      <w:sz w:val="28"/>
    </w:rPr>
  </w:style>
  <w:style w:type="paragraph" w:styleId="21">
    <w:name w:val="List 4"/>
    <w:basedOn w:val="1"/>
    <w:uiPriority w:val="0"/>
    <w:pPr>
      <w:ind w:left="1680" w:hanging="420"/>
    </w:pPr>
  </w:style>
  <w:style w:type="paragraph" w:styleId="22">
    <w:name w:val="Body Text First Indent"/>
    <w:basedOn w:val="11"/>
    <w:uiPriority w:val="0"/>
    <w:pPr>
      <w:spacing w:after="120"/>
      <w:ind w:firstLine="420"/>
      <w:jc w:val="left"/>
    </w:pPr>
    <w:rPr>
      <w:rFonts w:ascii="Times New Roman" w:eastAsia="宋体"/>
      <w:sz w:val="24"/>
    </w:rPr>
  </w:style>
  <w:style w:type="paragraph" w:styleId="23">
    <w:name w:val="Body Text First Indent 2"/>
    <w:basedOn w:val="24"/>
    <w:qFormat/>
    <w:uiPriority w:val="0"/>
    <w:pPr>
      <w:spacing w:after="120"/>
      <w:ind w:left="420" w:firstLine="210"/>
      <w:jc w:val="left"/>
    </w:pPr>
    <w:rPr>
      <w:rFonts w:ascii="Times New Roman" w:eastAsia="宋体"/>
      <w:sz w:val="24"/>
    </w:rPr>
  </w:style>
  <w:style w:type="paragraph" w:customStyle="1" w:styleId="24">
    <w:name w:val="正文文本 21"/>
    <w:basedOn w:val="1"/>
    <w:uiPriority w:val="0"/>
    <w:pPr>
      <w:ind w:firstLine="624"/>
      <w:jc w:val="both"/>
    </w:pPr>
    <w:rPr>
      <w:rFonts w:ascii="楷体" w:eastAsia="楷体"/>
      <w:sz w:val="30"/>
    </w:rPr>
  </w:style>
  <w:style w:type="character" w:styleId="27">
    <w:name w:val="page number"/>
    <w:basedOn w:val="26"/>
    <w:uiPriority w:val="0"/>
  </w:style>
  <w:style w:type="character" w:styleId="28">
    <w:name w:val="Hyperlink"/>
    <w:qFormat/>
    <w:uiPriority w:val="0"/>
    <w:rPr>
      <w:color w:val="0000FF"/>
      <w:u w:val="single"/>
    </w:rPr>
  </w:style>
  <w:style w:type="character" w:styleId="29">
    <w:name w:val="annotation reference"/>
    <w:semiHidden/>
    <w:uiPriority w:val="0"/>
    <w:rPr>
      <w:sz w:val="21"/>
    </w:rPr>
  </w:style>
  <w:style w:type="paragraph" w:customStyle="1" w:styleId="30">
    <w:name w:val="正文文本缩进 21"/>
    <w:basedOn w:val="1"/>
    <w:uiPriority w:val="0"/>
    <w:pPr>
      <w:ind w:firstLine="624"/>
      <w:jc w:val="both"/>
    </w:pPr>
    <w:rPr>
      <w:rFonts w:ascii="楷体" w:eastAsia="楷体"/>
      <w:sz w:val="28"/>
    </w:rPr>
  </w:style>
  <w:style w:type="paragraph" w:customStyle="1" w:styleId="31">
    <w:name w:val="正文文本缩进 31"/>
    <w:basedOn w:val="1"/>
    <w:uiPriority w:val="0"/>
    <w:pPr>
      <w:spacing w:line="400" w:lineRule="atLeast"/>
      <w:ind w:firstLine="640"/>
      <w:jc w:val="both"/>
    </w:pPr>
    <w:rPr>
      <w:rFonts w:ascii="楷体" w:hAnsi="楷体" w:eastAsia="楷体"/>
      <w:sz w:val="32"/>
    </w:rPr>
  </w:style>
  <w:style w:type="character" w:customStyle="1" w:styleId="32">
    <w:name w:val="已访问的超链接1"/>
    <w:qFormat/>
    <w:uiPriority w:val="0"/>
    <w:rPr>
      <w:color w:val="800080"/>
      <w:u w:val="single"/>
    </w:rPr>
  </w:style>
  <w:style w:type="character" w:customStyle="1" w:styleId="33">
    <w:name w:val="纯文本 字符"/>
    <w:link w:val="14"/>
    <w:uiPriority w:val="99"/>
    <w:rPr>
      <w:rFonts w:ascii="宋体" w:hAnsi="Courier New"/>
      <w:kern w:val="2"/>
      <w:sz w:val="21"/>
      <w:szCs w:val="21"/>
    </w:rPr>
  </w:style>
  <w:style w:type="character" w:customStyle="1" w:styleId="34">
    <w:name w:val="页眉 字符"/>
    <w:basedOn w:val="26"/>
    <w:link w:val="1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8868F-6988-466B-B369-CB262CB09798}">
  <ds:schemaRefs/>
</ds:datastoreItem>
</file>

<file path=docProps/app.xml><?xml version="1.0" encoding="utf-8"?>
<Properties xmlns="http://schemas.openxmlformats.org/officeDocument/2006/extended-properties" xmlns:vt="http://schemas.openxmlformats.org/officeDocument/2006/docPropsVTypes">
  <Template>Normal</Template>
  <Company>基金委来华部</Company>
  <Pages>4</Pages>
  <Words>932</Words>
  <Characters>5318</Characters>
  <Lines>44</Lines>
  <Paragraphs>12</Paragraphs>
  <TotalTime>506</TotalTime>
  <ScaleCrop>false</ScaleCrop>
  <LinksUpToDate>false</LinksUpToDate>
  <CharactersWithSpaces>6238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2018-01-18T11:26:00Z</dcterms:created>
  <dc:creator>黎冰</dc:creator>
  <cp:lastModifiedBy>zhuwaidiannao</cp:lastModifiedBy>
  <cp:lastPrinted>2021-11-02T09:16:00Z</cp:lastPrinted>
  <dcterms:modified xsi:type="dcterms:W3CDTF">2022-10-13T13:57:15Z</dcterms:modified>
  <dc:title>1998/1999学年度外国留学生接受办法的具体说明</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